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F6AD1" w14:textId="1B7F32C4" w:rsidR="000D341A" w:rsidRPr="009E77A0" w:rsidRDefault="000D341A" w:rsidP="009E77A0">
      <w:pPr>
        <w:widowControl w:val="0"/>
        <w:autoSpaceDE w:val="0"/>
        <w:autoSpaceDN w:val="0"/>
        <w:spacing w:after="0" w:line="240" w:lineRule="auto"/>
        <w:ind w:left="2451" w:right="2453"/>
        <w:jc w:val="center"/>
        <w:rPr>
          <w:rFonts w:ascii="Times New Roman" w:eastAsia="Times New Roman" w:hAnsi="Times New Roman" w:cs="Times New Roman"/>
          <w:b/>
          <w:bCs/>
        </w:rPr>
      </w:pPr>
      <w:r w:rsidRPr="009E77A0">
        <w:rPr>
          <w:rFonts w:ascii="Times New Roman" w:eastAsia="Times New Roman" w:hAnsi="Times New Roman" w:cs="Times New Roman"/>
          <w:b/>
          <w:bCs/>
        </w:rPr>
        <w:t>Klauzula</w:t>
      </w:r>
      <w:r w:rsidRPr="009E77A0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9E77A0">
        <w:rPr>
          <w:rFonts w:ascii="Times New Roman" w:eastAsia="Times New Roman" w:hAnsi="Times New Roman" w:cs="Times New Roman"/>
          <w:b/>
          <w:bCs/>
        </w:rPr>
        <w:t>informacyjna</w:t>
      </w:r>
      <w:r w:rsidRPr="009E77A0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E36AF2" w:rsidRPr="009E77A0">
        <w:rPr>
          <w:rFonts w:ascii="Times New Roman" w:eastAsia="Times New Roman" w:hAnsi="Times New Roman" w:cs="Times New Roman"/>
          <w:b/>
          <w:bCs/>
        </w:rPr>
        <w:t xml:space="preserve">dotycząca wniosku o </w:t>
      </w:r>
      <w:r w:rsidRPr="009E77A0">
        <w:rPr>
          <w:rFonts w:ascii="Times New Roman" w:eastAsia="Times New Roman" w:hAnsi="Times New Roman" w:cs="Times New Roman"/>
          <w:b/>
          <w:bCs/>
        </w:rPr>
        <w:t>bon</w:t>
      </w:r>
      <w:r w:rsidRPr="009E77A0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9E77A0">
        <w:rPr>
          <w:rFonts w:ascii="Times New Roman" w:eastAsia="Times New Roman" w:hAnsi="Times New Roman" w:cs="Times New Roman"/>
          <w:b/>
          <w:bCs/>
          <w:spacing w:val="-2"/>
        </w:rPr>
        <w:t>energetyczny</w:t>
      </w:r>
    </w:p>
    <w:p w14:paraId="2BCA715D" w14:textId="77777777" w:rsidR="00E36AF2" w:rsidRPr="009E77A0" w:rsidRDefault="00E36AF2" w:rsidP="009E77A0">
      <w:pPr>
        <w:jc w:val="both"/>
        <w:rPr>
          <w:rFonts w:ascii="Times New Roman" w:hAnsi="Times New Roman" w:cs="Times New Roman"/>
        </w:rPr>
      </w:pPr>
      <w:r w:rsidRPr="009E77A0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5FAF003" w14:textId="59F6FF35" w:rsidR="00E36AF2" w:rsidRPr="009E77A0" w:rsidRDefault="00E36AF2" w:rsidP="009E77A0">
      <w:pPr>
        <w:pStyle w:val="Akapitzlist"/>
        <w:numPr>
          <w:ilvl w:val="0"/>
          <w:numId w:val="1"/>
        </w:numPr>
        <w:rPr>
          <w:sz w:val="20"/>
          <w:szCs w:val="20"/>
          <w:lang w:eastAsia="pl-PL"/>
        </w:rPr>
      </w:pPr>
      <w:r w:rsidRPr="009E77A0">
        <w:rPr>
          <w:sz w:val="20"/>
          <w:szCs w:val="20"/>
        </w:rPr>
        <w:t xml:space="preserve">Administratorem Pani/Pana danych osobowych jest: Ośrodek Pomocy Społecznej w Kamieńcu z siedzibą: ul. Grodziska 11/3, 64-061 Kamieniec, reprezentowany przez Kierownika Ośrodka Pomocy Społecznej. Z Administratorem można skontaktować się za pośrednictwem poczty e-mail: </w:t>
      </w:r>
      <w:r w:rsidRPr="009E77A0">
        <w:rPr>
          <w:sz w:val="20"/>
          <w:szCs w:val="20"/>
          <w:lang w:eastAsia="pl-PL"/>
        </w:rPr>
        <w:t xml:space="preserve"> </w:t>
      </w:r>
      <w:hyperlink r:id="rId5" w:history="1">
        <w:r w:rsidRPr="009E77A0">
          <w:rPr>
            <w:rStyle w:val="Hipercze"/>
            <w:sz w:val="20"/>
            <w:szCs w:val="20"/>
            <w:lang w:eastAsia="pl-PL"/>
          </w:rPr>
          <w:t>ops@ops-kamieniec.pl</w:t>
        </w:r>
      </w:hyperlink>
      <w:r w:rsidRPr="009E77A0">
        <w:rPr>
          <w:sz w:val="20"/>
          <w:szCs w:val="20"/>
          <w:lang w:eastAsia="pl-PL"/>
        </w:rPr>
        <w:t xml:space="preserve">, telefon: 614430363 </w:t>
      </w:r>
      <w:r w:rsidRPr="009E77A0">
        <w:rPr>
          <w:sz w:val="20"/>
          <w:szCs w:val="20"/>
        </w:rPr>
        <w:t xml:space="preserve">lub osobiście w siedzibie urzędu. </w:t>
      </w:r>
    </w:p>
    <w:p w14:paraId="36D69222" w14:textId="2B37C20D" w:rsidR="00E36AF2" w:rsidRPr="009E77A0" w:rsidRDefault="00E36AF2" w:rsidP="009E77A0">
      <w:pPr>
        <w:pStyle w:val="Akapitzlist"/>
        <w:numPr>
          <w:ilvl w:val="0"/>
          <w:numId w:val="1"/>
        </w:numPr>
        <w:rPr>
          <w:sz w:val="20"/>
          <w:szCs w:val="20"/>
          <w:lang w:eastAsia="pl-PL"/>
        </w:rPr>
      </w:pPr>
      <w:r w:rsidRPr="009E77A0">
        <w:rPr>
          <w:sz w:val="20"/>
          <w:szCs w:val="20"/>
        </w:rPr>
        <w:t>Wyznaczono inspektora ochrony danych – Panią Karolinę Graf, z którym można się kontaktować poprzez e-mail: zasilki@</w:t>
      </w:r>
      <w:r w:rsidRPr="009E77A0">
        <w:rPr>
          <w:sz w:val="20"/>
          <w:szCs w:val="20"/>
        </w:rPr>
        <w:t>ops-</w:t>
      </w:r>
      <w:r w:rsidRPr="009E77A0">
        <w:rPr>
          <w:sz w:val="20"/>
          <w:szCs w:val="20"/>
        </w:rPr>
        <w:t xml:space="preserve">kamieniec.pl lub pisemnie na adres Administratora Danych. </w:t>
      </w:r>
    </w:p>
    <w:p w14:paraId="60B103AF" w14:textId="17ACA6EA" w:rsidR="00E36AF2" w:rsidRPr="009E77A0" w:rsidRDefault="00E36AF2" w:rsidP="009E77A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E77A0">
        <w:rPr>
          <w:sz w:val="20"/>
          <w:szCs w:val="20"/>
        </w:rPr>
        <w:t xml:space="preserve">Pani/Pana dane osobowe przetwarzane będą na podstawie: </w:t>
      </w:r>
    </w:p>
    <w:p w14:paraId="0E5A26B9" w14:textId="3F7946B1" w:rsidR="00E36AF2" w:rsidRPr="009E77A0" w:rsidRDefault="00E36AF2" w:rsidP="009E77A0">
      <w:pPr>
        <w:pStyle w:val="Akapitzlist"/>
        <w:numPr>
          <w:ilvl w:val="1"/>
          <w:numId w:val="1"/>
        </w:numPr>
        <w:rPr>
          <w:sz w:val="20"/>
          <w:szCs w:val="20"/>
        </w:rPr>
      </w:pPr>
      <w:r w:rsidRPr="009E77A0">
        <w:rPr>
          <w:sz w:val="20"/>
          <w:szCs w:val="20"/>
          <w:lang w:eastAsia="pl-PL"/>
        </w:rPr>
        <w:t>art. 6 ust. 1 lit c) i art. 9 ust. 2 lit b) RODO (tj. przetwarzanie danych osobowych jest niezbędne do wypełnienia prawnego obowiązku ciążącego na administratorze oraz przetwarzanie jest niezbędne ze względu na ważny interes publiczny),</w:t>
      </w:r>
    </w:p>
    <w:p w14:paraId="68413B5D" w14:textId="3E706A7B" w:rsidR="00E36AF2" w:rsidRPr="009E77A0" w:rsidRDefault="00E36AF2" w:rsidP="009E77A0">
      <w:pPr>
        <w:pStyle w:val="Akapitzlist"/>
        <w:numPr>
          <w:ilvl w:val="1"/>
          <w:numId w:val="1"/>
        </w:numPr>
        <w:rPr>
          <w:sz w:val="20"/>
          <w:szCs w:val="20"/>
        </w:rPr>
      </w:pPr>
      <w:r w:rsidRPr="009E77A0">
        <w:rPr>
          <w:sz w:val="20"/>
          <w:szCs w:val="20"/>
          <w:lang w:eastAsia="pl-PL"/>
        </w:rPr>
        <w:t>ustawy z dnia 23 maja 2024 r. o bonie energetycznym oraz o zmianie niektórych ustaw w celu ograniczenia cen energii elektrycznej, gazu ziemnego i ciepła systemowego na podstawie art. 4 ust. 12 ww</w:t>
      </w:r>
      <w:r w:rsidR="007B02F9" w:rsidRPr="009E77A0">
        <w:rPr>
          <w:sz w:val="20"/>
          <w:szCs w:val="20"/>
          <w:lang w:eastAsia="pl-PL"/>
        </w:rPr>
        <w:t>.</w:t>
      </w:r>
      <w:r w:rsidRPr="009E77A0">
        <w:rPr>
          <w:sz w:val="20"/>
          <w:szCs w:val="20"/>
          <w:lang w:eastAsia="pl-PL"/>
        </w:rPr>
        <w:t xml:space="preserve"> ustawy, w związku z art. 411 ust.10j, 10l, 10m ustawy prawo ochrony środowiska w związku z art. 29 ust.1 ustawy o świadczeniach rodzinnych;</w:t>
      </w:r>
    </w:p>
    <w:p w14:paraId="7A4EE979" w14:textId="3C2069DA" w:rsidR="00E36AF2" w:rsidRPr="009E77A0" w:rsidRDefault="00E36AF2" w:rsidP="009E77A0">
      <w:pPr>
        <w:pStyle w:val="Akapitzlist"/>
        <w:numPr>
          <w:ilvl w:val="1"/>
          <w:numId w:val="1"/>
        </w:numPr>
        <w:rPr>
          <w:sz w:val="20"/>
          <w:szCs w:val="20"/>
        </w:rPr>
      </w:pPr>
      <w:r w:rsidRPr="009E77A0">
        <w:rPr>
          <w:sz w:val="20"/>
          <w:szCs w:val="20"/>
          <w:lang w:eastAsia="pl-PL"/>
        </w:rPr>
        <w:t>ustawy z dnia 14 lipca 1983 r. o narodowym zasobie archiwalnym.</w:t>
      </w:r>
    </w:p>
    <w:p w14:paraId="73FB4992" w14:textId="77777777" w:rsidR="000D341A" w:rsidRPr="009E77A0" w:rsidRDefault="000D341A" w:rsidP="009E77A0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77A0">
        <w:rPr>
          <w:rFonts w:ascii="Times New Roman" w:eastAsia="Times New Roman" w:hAnsi="Times New Roman" w:cs="Times New Roman"/>
          <w:sz w:val="20"/>
          <w:szCs w:val="20"/>
          <w:lang w:eastAsia="pl-PL"/>
        </w:rPr>
        <w:t>Celem przetwarzania danych osobowych jest ustalenie prawa do świadczenia i wypłaty świadczenia – bon energetyczny.</w:t>
      </w:r>
    </w:p>
    <w:p w14:paraId="1996368F" w14:textId="77777777" w:rsidR="009C3130" w:rsidRPr="009E77A0" w:rsidRDefault="009C3130" w:rsidP="009E77A0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77A0">
        <w:rPr>
          <w:rFonts w:ascii="Times New Roman" w:eastAsia="Times New Roman" w:hAnsi="Times New Roman" w:cs="Times New Roman"/>
          <w:sz w:val="20"/>
          <w:szCs w:val="20"/>
          <w:lang w:eastAsia="pl-PL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32B7D6CE" w14:textId="5636B31E" w:rsidR="009C3130" w:rsidRPr="009E77A0" w:rsidRDefault="004F6D92" w:rsidP="009E77A0">
      <w:pPr>
        <w:pStyle w:val="Akapitzlist"/>
        <w:numPr>
          <w:ilvl w:val="0"/>
          <w:numId w:val="1"/>
        </w:numPr>
        <w:rPr>
          <w:sz w:val="20"/>
          <w:szCs w:val="20"/>
          <w:lang w:eastAsia="pl-PL"/>
        </w:rPr>
      </w:pPr>
      <w:r w:rsidRPr="009E77A0">
        <w:rPr>
          <w:sz w:val="20"/>
          <w:szCs w:val="20"/>
          <w:lang w:eastAsia="pl-PL"/>
        </w:rPr>
        <w:t xml:space="preserve">Podanie danych osobowych zawartych we wniosku jest konieczne do ustalenia prawa, wysokości i wypłaty bonu energetycznego. Wynika to z ustawy z dnia 23 maja 2024 r. o bonie energetycznym oraz o zmianie niektórych ustaw w celu ograniczenia cen energii elektrycznej, gazu ziemnego i ciepła systemowego. Podanie danych jest wymogiem ustawowym koniecznym do prawidłowego wypełnienia obowiązków związanych z realizacją wniosku o przyznanie świadczeń. </w:t>
      </w:r>
      <w:r w:rsidR="009C3130" w:rsidRPr="009E77A0">
        <w:rPr>
          <w:sz w:val="20"/>
          <w:szCs w:val="20"/>
          <w:lang w:eastAsia="pl-PL"/>
        </w:rPr>
        <w:t>Podanie przez Panią/Pana innych danych jest dobrowolne (np. numeru telefonu, adresu e-mail).</w:t>
      </w:r>
    </w:p>
    <w:p w14:paraId="51B861EB" w14:textId="77777777" w:rsidR="009C3130" w:rsidRPr="009E77A0" w:rsidRDefault="009C3130" w:rsidP="009E77A0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77A0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zgoda na przetwarzanie danych osobowych (dotyczy danych podanych dobrowolnie) może zostać cofnięta w dowolnym momencie bez wpływu na zgodność z prawem przetwarzania, którego dokonano na podstawie zgody przed jej cofnięciem.</w:t>
      </w:r>
    </w:p>
    <w:p w14:paraId="7E698F0D" w14:textId="77777777" w:rsidR="007B02F9" w:rsidRPr="009E77A0" w:rsidRDefault="009C3130" w:rsidP="009E77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77A0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 do Pani/Pana danych będą mieć:</w:t>
      </w:r>
    </w:p>
    <w:p w14:paraId="63301AF7" w14:textId="77777777" w:rsidR="007B02F9" w:rsidRPr="009E77A0" w:rsidRDefault="007B02F9" w:rsidP="009E77A0">
      <w:pPr>
        <w:pStyle w:val="Akapitzlist"/>
        <w:widowControl/>
        <w:numPr>
          <w:ilvl w:val="0"/>
          <w:numId w:val="4"/>
        </w:numPr>
        <w:autoSpaceDE/>
        <w:autoSpaceDN/>
        <w:spacing w:line="259" w:lineRule="auto"/>
        <w:contextualSpacing/>
        <w:rPr>
          <w:sz w:val="20"/>
          <w:szCs w:val="20"/>
        </w:rPr>
      </w:pPr>
      <w:r w:rsidRPr="009E77A0">
        <w:rPr>
          <w:sz w:val="20"/>
          <w:szCs w:val="20"/>
        </w:rPr>
        <w:t xml:space="preserve">będziemy udostępniać dane osobowe, wyłącznie wówczas jeśli będzie się to wiązało z realizacją uprawnienia bądź obowiązku wynikającego z przepisu prawa. OPS powierza również przetwarzanie danych osobowych określonej grupie podwykonawców. Odbiorcami danych są podmioty zajmujące się obsługą informatyczną Administratora, organy odwoławcze. </w:t>
      </w:r>
    </w:p>
    <w:p w14:paraId="7F89BB68" w14:textId="77777777" w:rsidR="009E77A0" w:rsidRPr="009E77A0" w:rsidRDefault="009E77A0" w:rsidP="009E77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77A0">
        <w:rPr>
          <w:rFonts w:ascii="Times New Roman" w:hAnsi="Times New Roman" w:cs="Times New Roman"/>
          <w:sz w:val="20"/>
          <w:szCs w:val="20"/>
        </w:rPr>
        <w:t xml:space="preserve">Pani/Pana dane osobowe będą przetwarzane przez okres nie dłuższy niż 5 lat, licząc od dnia złożenia wniosku. </w:t>
      </w:r>
    </w:p>
    <w:p w14:paraId="61E777A5" w14:textId="77777777" w:rsidR="009E77A0" w:rsidRPr="009E77A0" w:rsidRDefault="009E77A0" w:rsidP="009E77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77A0">
        <w:rPr>
          <w:rFonts w:ascii="Times New Roman" w:hAnsi="Times New Roman" w:cs="Times New Roman"/>
          <w:sz w:val="20"/>
          <w:szCs w:val="20"/>
        </w:rPr>
        <w:t xml:space="preserve">6. Podanie przez Panią/Pana danych osobowych jest wymogiem ustawowym, jest Pani/Pan zobowiązana/zobowiązany przepisem prawa do ich podania. Konsekwencją niepodania przez Panią/Pana danych będzie niemożność realizacji wniosku. </w:t>
      </w:r>
    </w:p>
    <w:p w14:paraId="07E5E051" w14:textId="77777777" w:rsidR="009E77A0" w:rsidRPr="009E77A0" w:rsidRDefault="009E77A0" w:rsidP="009E77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77A0">
        <w:rPr>
          <w:rFonts w:ascii="Times New Roman" w:hAnsi="Times New Roman" w:cs="Times New Roman"/>
          <w:sz w:val="20"/>
          <w:szCs w:val="20"/>
        </w:rPr>
        <w:t xml:space="preserve">7. W odniesieniu do Pani/Pana danych osobowych decyzje nie będą podejmowane w sposób zautomatyzowany oraz nie będą profilowane, stosowanie do art. 22 RODO, </w:t>
      </w:r>
    </w:p>
    <w:p w14:paraId="18DB4212" w14:textId="77777777" w:rsidR="009E77A0" w:rsidRPr="009E77A0" w:rsidRDefault="009E77A0" w:rsidP="009E77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77A0">
        <w:rPr>
          <w:rFonts w:ascii="Times New Roman" w:hAnsi="Times New Roman" w:cs="Times New Roman"/>
          <w:sz w:val="20"/>
          <w:szCs w:val="20"/>
        </w:rPr>
        <w:t xml:space="preserve">8. Pani/Pana dane osobowe nie będą przetwarzane poza Europejskim Obszarem Gospodarczym. </w:t>
      </w:r>
    </w:p>
    <w:p w14:paraId="2E825A52" w14:textId="77777777" w:rsidR="009E77A0" w:rsidRPr="009E77A0" w:rsidRDefault="009E77A0" w:rsidP="009E77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77A0">
        <w:rPr>
          <w:rFonts w:ascii="Times New Roman" w:hAnsi="Times New Roman" w:cs="Times New Roman"/>
          <w:sz w:val="20"/>
          <w:szCs w:val="20"/>
        </w:rPr>
        <w:t xml:space="preserve">9. Posiada Pani/Pan: </w:t>
      </w:r>
    </w:p>
    <w:p w14:paraId="59CFD4F4" w14:textId="77777777" w:rsidR="009E77A0" w:rsidRPr="009E77A0" w:rsidRDefault="009E77A0" w:rsidP="009E77A0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bookmarkStart w:id="0" w:name="_Hlk118881290"/>
      <w:r w:rsidRPr="009E77A0">
        <w:rPr>
          <w:sz w:val="20"/>
          <w:szCs w:val="20"/>
        </w:rPr>
        <w:t xml:space="preserve">prawo dostępu do danych (art. 15 RODO) </w:t>
      </w:r>
    </w:p>
    <w:p w14:paraId="15297454" w14:textId="77777777" w:rsidR="009E77A0" w:rsidRPr="009E77A0" w:rsidRDefault="009E77A0" w:rsidP="009E77A0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9E77A0">
        <w:rPr>
          <w:sz w:val="20"/>
          <w:szCs w:val="20"/>
        </w:rPr>
        <w:t>prawo do sprostowania danych (art. 16 RODO)</w:t>
      </w:r>
    </w:p>
    <w:p w14:paraId="72606C44" w14:textId="77777777" w:rsidR="009E77A0" w:rsidRPr="009E77A0" w:rsidRDefault="009E77A0" w:rsidP="009E77A0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9E77A0">
        <w:rPr>
          <w:sz w:val="20"/>
          <w:szCs w:val="20"/>
        </w:rPr>
        <w:t xml:space="preserve">prawo do usunięcia danych (art. 17 RODO) </w:t>
      </w:r>
    </w:p>
    <w:p w14:paraId="78265DEB" w14:textId="77777777" w:rsidR="009E77A0" w:rsidRPr="009E77A0" w:rsidRDefault="009E77A0" w:rsidP="009E77A0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9E77A0">
        <w:rPr>
          <w:sz w:val="20"/>
          <w:szCs w:val="20"/>
        </w:rPr>
        <w:t xml:space="preserve">prawo do ograniczenia przetwarzania danych (art. 18 RODO) </w:t>
      </w:r>
    </w:p>
    <w:p w14:paraId="72EDEBE4" w14:textId="77777777" w:rsidR="009E77A0" w:rsidRPr="009E77A0" w:rsidRDefault="009E77A0" w:rsidP="009E77A0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9E77A0">
        <w:rPr>
          <w:sz w:val="20"/>
          <w:szCs w:val="20"/>
        </w:rPr>
        <w:t xml:space="preserve">prawo do wniesienia sprzeciwu wobec przetwarzania danych (art. 21 RODO) </w:t>
      </w:r>
    </w:p>
    <w:p w14:paraId="2C7F7CD8" w14:textId="77777777" w:rsidR="009E77A0" w:rsidRPr="009E77A0" w:rsidRDefault="009E77A0" w:rsidP="009E77A0">
      <w:pPr>
        <w:pStyle w:val="Akapitzlist"/>
        <w:widowControl/>
        <w:numPr>
          <w:ilvl w:val="0"/>
          <w:numId w:val="6"/>
        </w:numPr>
        <w:autoSpaceDE/>
        <w:autoSpaceDN/>
        <w:spacing w:before="240" w:line="259" w:lineRule="auto"/>
        <w:contextualSpacing/>
        <w:rPr>
          <w:sz w:val="20"/>
          <w:szCs w:val="20"/>
        </w:rPr>
      </w:pPr>
      <w:r w:rsidRPr="009E77A0">
        <w:rPr>
          <w:sz w:val="20"/>
          <w:szCs w:val="20"/>
        </w:rPr>
        <w:t xml:space="preserve">prawo do wniesienia skargi do organu nadzorczego tj. Prezesa Urzędu Ochrony Danych Osobowych, ul. Stawki 2, 00-193 Warszawa (art. 77 RODO). </w:t>
      </w:r>
    </w:p>
    <w:bookmarkEnd w:id="0"/>
    <w:p w14:paraId="31E53D6A" w14:textId="77777777" w:rsidR="009E77A0" w:rsidRPr="009E77A0" w:rsidRDefault="009E77A0" w:rsidP="009E77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77A0">
        <w:rPr>
          <w:rFonts w:ascii="Times New Roman" w:hAnsi="Times New Roman" w:cs="Times New Roman"/>
          <w:sz w:val="20"/>
          <w:szCs w:val="20"/>
        </w:rPr>
        <w:t xml:space="preserve">10. Nie posiada Pani/Pan: </w:t>
      </w:r>
    </w:p>
    <w:p w14:paraId="4271E845" w14:textId="77777777" w:rsidR="009E77A0" w:rsidRPr="009E77A0" w:rsidRDefault="009E77A0" w:rsidP="009E77A0">
      <w:pPr>
        <w:pStyle w:val="Akapitzlist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9E77A0">
        <w:rPr>
          <w:sz w:val="20"/>
          <w:szCs w:val="20"/>
        </w:rPr>
        <w:t>prawa do przenoszenia danych (art. 20 RODO) – ponieważ przetwarzanie Pani/Pana danych osobowych nie odbywa się na podstawie umowy.</w:t>
      </w:r>
    </w:p>
    <w:p w14:paraId="3C387A15" w14:textId="1742FA51" w:rsidR="00866269" w:rsidRPr="009E77A0" w:rsidRDefault="00866269" w:rsidP="009E77A0">
      <w:pPr>
        <w:spacing w:after="100" w:afterAutospacing="1" w:line="240" w:lineRule="auto"/>
        <w:ind w:left="360"/>
        <w:jc w:val="both"/>
      </w:pPr>
    </w:p>
    <w:sectPr w:rsidR="00866269" w:rsidRPr="009E77A0" w:rsidSect="00052B07">
      <w:pgSz w:w="11906" w:h="16838"/>
      <w:pgMar w:top="709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0AD"/>
    <w:multiLevelType w:val="hybridMultilevel"/>
    <w:tmpl w:val="112C2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2D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54340E"/>
    <w:multiLevelType w:val="multilevel"/>
    <w:tmpl w:val="DFA42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1385C68"/>
    <w:multiLevelType w:val="hybridMultilevel"/>
    <w:tmpl w:val="93E8B5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40887"/>
    <w:multiLevelType w:val="hybridMultilevel"/>
    <w:tmpl w:val="B8BA3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24A45"/>
    <w:multiLevelType w:val="hybridMultilevel"/>
    <w:tmpl w:val="1C6A5C34"/>
    <w:lvl w:ilvl="0" w:tplc="AACCF120">
      <w:start w:val="1"/>
      <w:numFmt w:val="decimal"/>
      <w:lvlText w:val="%1."/>
      <w:lvlJc w:val="left"/>
      <w:pPr>
        <w:ind w:left="833" w:hanging="327"/>
      </w:pPr>
      <w:rPr>
        <w:rFonts w:hint="default"/>
        <w:w w:val="100"/>
        <w:lang w:val="pl-PL" w:eastAsia="en-US" w:bidi="ar-SA"/>
      </w:rPr>
    </w:lvl>
    <w:lvl w:ilvl="1" w:tplc="110C5758">
      <w:start w:val="1"/>
      <w:numFmt w:val="lowerLetter"/>
      <w:lvlText w:val="%2."/>
      <w:lvlJc w:val="left"/>
      <w:pPr>
        <w:ind w:left="1553" w:hanging="360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1"/>
        <w:szCs w:val="21"/>
        <w:lang w:val="pl-PL" w:eastAsia="en-US" w:bidi="ar-SA"/>
      </w:rPr>
    </w:lvl>
    <w:lvl w:ilvl="2" w:tplc="45320856">
      <w:numFmt w:val="bullet"/>
      <w:lvlText w:val="•"/>
      <w:lvlJc w:val="left"/>
      <w:pPr>
        <w:ind w:left="2498" w:hanging="360"/>
      </w:pPr>
      <w:rPr>
        <w:rFonts w:hint="default"/>
        <w:lang w:val="pl-PL" w:eastAsia="en-US" w:bidi="ar-SA"/>
      </w:rPr>
    </w:lvl>
    <w:lvl w:ilvl="3" w:tplc="052CCDA4">
      <w:numFmt w:val="bullet"/>
      <w:lvlText w:val="•"/>
      <w:lvlJc w:val="left"/>
      <w:pPr>
        <w:ind w:left="3436" w:hanging="360"/>
      </w:pPr>
      <w:rPr>
        <w:rFonts w:hint="default"/>
        <w:lang w:val="pl-PL" w:eastAsia="en-US" w:bidi="ar-SA"/>
      </w:rPr>
    </w:lvl>
    <w:lvl w:ilvl="4" w:tplc="9EF46C7E">
      <w:numFmt w:val="bullet"/>
      <w:lvlText w:val="•"/>
      <w:lvlJc w:val="left"/>
      <w:pPr>
        <w:ind w:left="4375" w:hanging="360"/>
      </w:pPr>
      <w:rPr>
        <w:rFonts w:hint="default"/>
        <w:lang w:val="pl-PL" w:eastAsia="en-US" w:bidi="ar-SA"/>
      </w:rPr>
    </w:lvl>
    <w:lvl w:ilvl="5" w:tplc="86BA216C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AF12F3E8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7" w:tplc="D58AC658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C20A9696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B2D7462"/>
    <w:multiLevelType w:val="hybridMultilevel"/>
    <w:tmpl w:val="6EE236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0743499">
    <w:abstractNumId w:val="2"/>
  </w:num>
  <w:num w:numId="2" w16cid:durableId="300309123">
    <w:abstractNumId w:val="5"/>
  </w:num>
  <w:num w:numId="3" w16cid:durableId="1725249862">
    <w:abstractNumId w:val="6"/>
  </w:num>
  <w:num w:numId="4" w16cid:durableId="851382858">
    <w:abstractNumId w:val="4"/>
  </w:num>
  <w:num w:numId="5" w16cid:durableId="1079592165">
    <w:abstractNumId w:val="1"/>
  </w:num>
  <w:num w:numId="6" w16cid:durableId="1203096">
    <w:abstractNumId w:val="3"/>
  </w:num>
  <w:num w:numId="7" w16cid:durableId="65217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30"/>
    <w:rsid w:val="00052B07"/>
    <w:rsid w:val="000B6C5F"/>
    <w:rsid w:val="000D341A"/>
    <w:rsid w:val="001D610E"/>
    <w:rsid w:val="002A34CD"/>
    <w:rsid w:val="004F6D92"/>
    <w:rsid w:val="005B5408"/>
    <w:rsid w:val="00653C7A"/>
    <w:rsid w:val="007B02F9"/>
    <w:rsid w:val="00815183"/>
    <w:rsid w:val="00866269"/>
    <w:rsid w:val="008749DE"/>
    <w:rsid w:val="00881E29"/>
    <w:rsid w:val="0092677F"/>
    <w:rsid w:val="009C3130"/>
    <w:rsid w:val="009E77A0"/>
    <w:rsid w:val="00C23E35"/>
    <w:rsid w:val="00C43CA8"/>
    <w:rsid w:val="00C81B40"/>
    <w:rsid w:val="00CC1CAD"/>
    <w:rsid w:val="00CD25E5"/>
    <w:rsid w:val="00D974A1"/>
    <w:rsid w:val="00E36AF2"/>
    <w:rsid w:val="00EA6FD8"/>
    <w:rsid w:val="00EB22B4"/>
    <w:rsid w:val="00F1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B93A"/>
  <w15:chartTrackingRefBased/>
  <w15:docId w15:val="{59F53431-5293-42D3-A398-515058D0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B40"/>
    <w:pPr>
      <w:widowControl w:val="0"/>
      <w:autoSpaceDE w:val="0"/>
      <w:autoSpaceDN w:val="0"/>
      <w:spacing w:after="0" w:line="240" w:lineRule="auto"/>
      <w:ind w:left="833" w:hanging="360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C81B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6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s@ops-kamie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Karolina Graf</cp:lastModifiedBy>
  <cp:revision>2</cp:revision>
  <dcterms:created xsi:type="dcterms:W3CDTF">2024-07-19T07:07:00Z</dcterms:created>
  <dcterms:modified xsi:type="dcterms:W3CDTF">2024-07-19T07:07:00Z</dcterms:modified>
</cp:coreProperties>
</file>